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6C63" w14:textId="6B5B898C" w:rsidR="005E718D" w:rsidRPr="00BB6FD1" w:rsidRDefault="00BE5D06" w:rsidP="005E71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E718D" w:rsidRPr="00BB6FD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BB6F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екция  </w:t>
      </w:r>
      <w:r w:rsidR="005E718D" w:rsidRPr="00BB6FD1">
        <w:rPr>
          <w:rFonts w:ascii="Times New Roman" w:hAnsi="Times New Roman" w:cs="Times New Roman"/>
          <w:b/>
          <w:bCs/>
          <w:sz w:val="28"/>
          <w:szCs w:val="28"/>
        </w:rPr>
        <w:t xml:space="preserve"> 2. Теория и практика медиакоммуникации. Демократические тенденции и визуальные коммуникации в дизайне как бизнес.</w:t>
      </w:r>
    </w:p>
    <w:p w14:paraId="2E767E01" w14:textId="77777777" w:rsidR="00155C10" w:rsidRPr="00155C10" w:rsidRDefault="00155C10" w:rsidP="00155C1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1. Введение</w:t>
      </w:r>
    </w:p>
    <w:p w14:paraId="54A02D47" w14:textId="77777777" w:rsidR="00155C10" w:rsidRPr="00155C10" w:rsidRDefault="00155C10" w:rsidP="00155C1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Цель лекции: 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показать, как демократизация дизайна влияет на визуальные коммуникации и превращает дизайн в устойчивый бизнес-инструмент.</w:t>
      </w:r>
    </w:p>
    <w:p w14:paraId="369F265C" w14:textId="77777777" w:rsidR="00155C10" w:rsidRPr="00155C10" w:rsidRDefault="00155C10" w:rsidP="00155C1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Ключевые вопросы:</w:t>
      </w:r>
    </w:p>
    <w:p w14:paraId="128F6068" w14:textId="6690327F" w:rsidR="00155C10" w:rsidRPr="00847BFA" w:rsidRDefault="00155C10" w:rsidP="00155C1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ab/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Почему дизайн перестал быть элитарным?</w:t>
      </w:r>
    </w:p>
    <w:p w14:paraId="563857AF" w14:textId="0907C8C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Долгое время дизайн воспринимался как визуальное дополнение к продукту: «сделать красиво», «обновить стиль», «чтобы было не хуже, чем у конкурентов». Сегодня это опасное заблуждение. В цифровой среде дизайн — это полноценный инструмент влияния на поведение пользователя и, как следствие, на продажи.</w:t>
      </w:r>
      <w:r w:rsidRPr="00847BF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Разберёмся, как именно дизайн работает на бизнес и какие решения действительно дают результат.</w:t>
      </w:r>
    </w:p>
    <w:p w14:paraId="4A88AD37" w14:textId="77777777" w:rsidR="00847BFA" w:rsidRPr="00847BFA" w:rsidRDefault="00847BFA" w:rsidP="00847B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Дизайн = сценарий поведения пользователя</w:t>
      </w:r>
    </w:p>
    <w:p w14:paraId="7869EC3F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Пользователь не изучает сайт или соцсети — он 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сканирует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. Его путь формируется за первые 3–7 секунд.</w:t>
      </w:r>
    </w:p>
    <w:p w14:paraId="129921DA" w14:textId="77777777" w:rsidR="00847BFA" w:rsidRPr="00847BFA" w:rsidRDefault="00847BFA" w:rsidP="00847B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Что это значит на практике:</w:t>
      </w:r>
    </w:p>
    <w:p w14:paraId="17B47081" w14:textId="2997BBFC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дизайн должен </w:t>
      </w:r>
      <w:r w:rsidR="00847BFA"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вести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, а не украшать;</w:t>
      </w:r>
    </w:p>
    <w:p w14:paraId="004CC335" w14:textId="2CD33F21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каждый экран отвечает на конкретный вопрос пользователя;</w:t>
      </w:r>
    </w:p>
    <w:p w14:paraId="1BE98087" w14:textId="3A3D3AC1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визуальные акценты заменяют длинные объяснения.</w:t>
      </w:r>
    </w:p>
    <w:p w14:paraId="67F47E54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Практический совет: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Перед созданием дизайна пропишите сценарий: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Что пользователь должен увидеть → понять → сделать на каждом экране.</w:t>
      </w:r>
    </w:p>
    <w:p w14:paraId="299F4917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Если сценария нет — дизайн не продаёт, даже если выглядит дорого.</w:t>
      </w:r>
    </w:p>
    <w:p w14:paraId="5EC3B266" w14:textId="77777777" w:rsidR="00847BFA" w:rsidRPr="00847BFA" w:rsidRDefault="00847BFA" w:rsidP="00847B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Визуальная иерархия решает больше, чем цвета</w:t>
      </w:r>
    </w:p>
    <w:p w14:paraId="149FD1FE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Основная ошибка — начинать с палитры и шрифтов, а не со структуры.</w:t>
      </w:r>
    </w:p>
    <w:p w14:paraId="5247B611" w14:textId="77777777" w:rsidR="00847BFA" w:rsidRPr="00847BFA" w:rsidRDefault="00847BFA" w:rsidP="00847B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Рабочая иерархия:</w:t>
      </w:r>
    </w:p>
    <w:p w14:paraId="24209E3E" w14:textId="77777777" w:rsidR="00847BFA" w:rsidRPr="00847BFA" w:rsidRDefault="00847BFA" w:rsidP="00847B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Заголовок (главный смысл)</w:t>
      </w:r>
    </w:p>
    <w:p w14:paraId="126371DD" w14:textId="77777777" w:rsidR="00847BFA" w:rsidRPr="00847BFA" w:rsidRDefault="00847BFA" w:rsidP="00847B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Подзаголовок (пояснение ценности)</w:t>
      </w:r>
    </w:p>
    <w:p w14:paraId="0C13EDC0" w14:textId="77777777" w:rsidR="00847BFA" w:rsidRPr="00847BFA" w:rsidRDefault="00847BFA" w:rsidP="00847B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Ключевое действие (CTA)</w:t>
      </w:r>
    </w:p>
    <w:p w14:paraId="739496A5" w14:textId="77777777" w:rsidR="00847BFA" w:rsidRPr="00847BFA" w:rsidRDefault="00847BFA" w:rsidP="00847B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Поддерживающие элементы (иконки, фото, цифры)</w:t>
      </w:r>
    </w:p>
    <w:p w14:paraId="2664251D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Практический совет: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Проверьте макет с расстояния вытянутой руки. Если вы не понимаете, 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куда смотреть и что делать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— иерархия нарушена.</w:t>
      </w:r>
    </w:p>
    <w:p w14:paraId="6AF09609" w14:textId="77777777" w:rsidR="00847BFA" w:rsidRPr="00847BFA" w:rsidRDefault="00847BFA" w:rsidP="00847BF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Минимум — не тренд, а необходимость</w:t>
      </w:r>
    </w:p>
    <w:p w14:paraId="2AB8C292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Перегруженный дизайн увеличивает когнитивную нагрузку и снижает конверсию.</w:t>
      </w:r>
    </w:p>
    <w:p w14:paraId="0D0D12B7" w14:textId="77777777" w:rsidR="00847BFA" w:rsidRPr="00847BFA" w:rsidRDefault="00847BFA" w:rsidP="00847B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Что стоит убирать в первую очередь:</w:t>
      </w:r>
    </w:p>
    <w:p w14:paraId="4993A862" w14:textId="1D9F25DC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декоративные элементы без функции,</w:t>
      </w:r>
    </w:p>
    <w:p w14:paraId="40AF9064" w14:textId="1E4BBBDE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длинные тексты без визуальных пауз,</w:t>
      </w:r>
    </w:p>
    <w:p w14:paraId="2A432F89" w14:textId="04EB8A5F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одинаковые акценты (когда всё «важное»).</w:t>
      </w:r>
    </w:p>
    <w:p w14:paraId="6E836120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Практический совет: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Каждый элемент задайте вопросом: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Помогает ли это пользователю принять решение?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Если нет — смело убирайте.</w:t>
      </w:r>
    </w:p>
    <w:p w14:paraId="4131F7F8" w14:textId="77777777" w:rsidR="00847BFA" w:rsidRPr="00847BFA" w:rsidRDefault="00847BFA" w:rsidP="00847BF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Доверие формируется визуально, ещё до текста</w:t>
      </w:r>
    </w:p>
    <w:p w14:paraId="3502BBF0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Пользователь принимает решение «верить или нет» до того, как прочитает описание.</w:t>
      </w:r>
    </w:p>
    <w:p w14:paraId="44F0ADAB" w14:textId="77777777" w:rsidR="00847BFA" w:rsidRPr="00847BFA" w:rsidRDefault="00847BFA" w:rsidP="00847B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Визуальные маркеры доверия:</w:t>
      </w:r>
    </w:p>
    <w:p w14:paraId="60435DE6" w14:textId="743F2C13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аккуратная типографика,</w:t>
      </w:r>
    </w:p>
    <w:p w14:paraId="13762629" w14:textId="0837F1E3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единый стиль,</w:t>
      </w:r>
    </w:p>
    <w:p w14:paraId="36A2B20F" w14:textId="781E9AE3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реальные кейсы и фото,</w:t>
      </w:r>
    </w:p>
    <w:p w14:paraId="1A95C803" w14:textId="4183875A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понятная структура,</w:t>
      </w:r>
    </w:p>
    <w:p w14:paraId="7F26D767" w14:textId="1F38C406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отсутствие визуального хаоса.</w:t>
      </w:r>
    </w:p>
    <w:p w14:paraId="10229317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Практический совет: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Добавляйте социальное доказательство 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рядом с CTA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, а не в конце страницы. Это усиливает решение здесь и сейчас.</w:t>
      </w:r>
    </w:p>
    <w:p w14:paraId="197198D3" w14:textId="77777777" w:rsidR="00847BFA" w:rsidRPr="00847BFA" w:rsidRDefault="00847BFA" w:rsidP="00847BF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Адаптация под мобильные устройства — не опция</w:t>
      </w:r>
    </w:p>
    <w:p w14:paraId="3600845C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До 80% трафика в большинстве ниш — мобильный. Если дизайн не адаптирован, вы теряете деньги.</w:t>
      </w:r>
    </w:p>
    <w:p w14:paraId="4CE28F9E" w14:textId="77777777" w:rsidR="00847BFA" w:rsidRPr="00847BFA" w:rsidRDefault="00847BFA" w:rsidP="00847B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Частые ошибки:</w:t>
      </w:r>
    </w:p>
    <w:p w14:paraId="2AAC8434" w14:textId="1394A326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-    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мелкий текст,</w:t>
      </w:r>
    </w:p>
    <w:p w14:paraId="375896A2" w14:textId="0356D407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-    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слишком плотные блоки,</w:t>
      </w:r>
    </w:p>
    <w:p w14:paraId="5C97933A" w14:textId="0DF3EF4F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-    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сложные формы,</w:t>
      </w:r>
    </w:p>
    <w:p w14:paraId="3DF7F1C3" w14:textId="5CD3FD6D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-    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кнопки вне зоны большого пальца.</w:t>
      </w:r>
    </w:p>
    <w:p w14:paraId="6C028993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Практический совет: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Проектируйте дизайн 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сначала для мобильных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, а потом масштабируйте под десктоп. Это радикально повышает удобство и конверсию.</w:t>
      </w:r>
    </w:p>
    <w:p w14:paraId="3864AE09" w14:textId="77777777" w:rsidR="00847BFA" w:rsidRPr="00847BFA" w:rsidRDefault="00847BFA" w:rsidP="00847BF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Дизайн должен усиливать маркетинг, а не конфликтовать с ним</w:t>
      </w:r>
    </w:p>
    <w:p w14:paraId="09755CD3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Когда дизайнер и маркетолог работают отдельно, страдает результат.</w:t>
      </w:r>
    </w:p>
    <w:p w14:paraId="7676BE0D" w14:textId="77777777" w:rsidR="00847BFA" w:rsidRPr="00847BFA" w:rsidRDefault="00847BFA" w:rsidP="00847B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Сильный дизайн всегда:</w:t>
      </w:r>
    </w:p>
    <w:p w14:paraId="4465E9CA" w14:textId="5FB682B8" w:rsidR="00847BFA" w:rsidRPr="00847BFA" w:rsidRDefault="00BE5D06" w:rsidP="00BE5D0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   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усиливает оффер,</w:t>
      </w:r>
    </w:p>
    <w:p w14:paraId="14C6C7F9" w14:textId="6FABB4FC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-    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визуально подчёркивает УТП,</w:t>
      </w:r>
    </w:p>
    <w:p w14:paraId="28F249EA" w14:textId="120FD2F9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-    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поддерживает стратегию бренда,</w:t>
      </w:r>
    </w:p>
    <w:p w14:paraId="720A6128" w14:textId="0A679C42" w:rsidR="00847BFA" w:rsidRPr="00847BFA" w:rsidRDefault="00BE5D06" w:rsidP="00BE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-     </w:t>
      </w:r>
      <w:r w:rsidR="00847BFA"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направляет к целевому действию.</w:t>
      </w:r>
    </w:p>
    <w:p w14:paraId="133E42DB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Практический совет: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Перед стартом проекта зафиксируйте три вещи:</w:t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ЦА → ключевая ценность → целевое действие.</w:t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Весь дизайн должен быть подчинён этим параметрам.</w:t>
      </w:r>
    </w:p>
    <w:p w14:paraId="569780D5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Современный дизайн — это не про «нравится / не нравится». Это про структуру, сценарии, психологию восприятия и цифры.</w:t>
      </w:r>
    </w:p>
    <w:p w14:paraId="0D364AD7" w14:textId="77777777" w:rsidR="00847BFA" w:rsidRPr="00847BFA" w:rsidRDefault="00847BFA" w:rsidP="0084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47BFA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Компании, которые осознанно используют дизайн как бизнес-инструмент, выигрывают не за счёт красоты, а за счёт эффективности.</w:t>
      </w:r>
    </w:p>
    <w:p w14:paraId="44EE24DA" w14:textId="77777777" w:rsidR="00847BFA" w:rsidRPr="00155C10" w:rsidRDefault="00847BFA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172261D" w14:textId="797D2AD1" w:rsid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</w:r>
      <w:r w:rsidRPr="00847BF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Как визуальные коммуникации формируют ценность бренда?</w:t>
      </w:r>
    </w:p>
    <w:p w14:paraId="7F220F81" w14:textId="77777777" w:rsidR="00F863AB" w:rsidRPr="00F863AB" w:rsidRDefault="00F863AB" w:rsidP="00F863A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863AB">
        <w:rPr>
          <w:rFonts w:ascii="Times New Roman" w:eastAsia="Times New Roman" w:hAnsi="Times New Roman" w:cs="Times New Roman"/>
          <w:sz w:val="24"/>
          <w:szCs w:val="24"/>
          <w:lang w:eastAsia="ru-KZ"/>
        </w:rPr>
        <w:t>Почему бренды должны уделять особое внимание формированию своего стиля визуальной коммуникации?</w:t>
      </w:r>
    </w:p>
    <w:p w14:paraId="58B9D5ED" w14:textId="672BAEC2" w:rsidR="00F863AB" w:rsidRPr="00F863AB" w:rsidRDefault="00BE5D06" w:rsidP="00F86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Symbol" w:eastAsia="Symbol" w:hAnsi="Symbol" w:cs="Symbol"/>
          <w:sz w:val="24"/>
          <w:szCs w:val="24"/>
          <w:lang w:val="ru-RU" w:eastAsia="ru-KZ"/>
        </w:rPr>
        <w:t>-</w:t>
      </w:r>
      <w:r w:rsidR="00F863AB" w:rsidRPr="00F863AB">
        <w:rPr>
          <w:rFonts w:ascii="Times New Roman" w:eastAsia="Symbol" w:hAnsi="Times New Roman" w:cs="Times New Roman"/>
          <w:sz w:val="14"/>
          <w:szCs w:val="14"/>
          <w:lang w:eastAsia="ru-KZ"/>
        </w:rPr>
        <w:t xml:space="preserve">         </w:t>
      </w:r>
      <w:r w:rsidR="00F863AB" w:rsidRPr="00F863AB">
        <w:rPr>
          <w:rFonts w:ascii="Times New Roman" w:eastAsia="Times New Roman" w:hAnsi="Times New Roman" w:cs="Times New Roman"/>
          <w:sz w:val="24"/>
          <w:szCs w:val="24"/>
          <w:lang w:eastAsia="ru-KZ"/>
        </w:rPr>
        <w:t>Визуальный контент говорит с человеческими инстинктами и чувствами. Визуальный аспект обмена сообщениями важен, потому что он учитывает инстинкты и чувства клиента. Он вызывает ассоциации, воспоминания и желания.</w:t>
      </w:r>
    </w:p>
    <w:p w14:paraId="6C50CDEC" w14:textId="3328C90D" w:rsidR="00F863AB" w:rsidRPr="00F863AB" w:rsidRDefault="00BE5D06" w:rsidP="00F86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Symbol" w:eastAsia="Symbol" w:hAnsi="Symbol" w:cs="Symbol"/>
          <w:sz w:val="24"/>
          <w:szCs w:val="24"/>
          <w:lang w:val="ru-RU" w:eastAsia="ru-KZ"/>
        </w:rPr>
        <w:t>-</w:t>
      </w:r>
      <w:r w:rsidR="00F863AB" w:rsidRPr="00F863AB">
        <w:rPr>
          <w:rFonts w:ascii="Times New Roman" w:eastAsia="Symbol" w:hAnsi="Times New Roman" w:cs="Times New Roman"/>
          <w:sz w:val="14"/>
          <w:szCs w:val="14"/>
          <w:lang w:eastAsia="ru-KZ"/>
        </w:rPr>
        <w:t xml:space="preserve">                  </w:t>
      </w:r>
      <w:r w:rsidR="00F863AB" w:rsidRPr="00F863AB">
        <w:rPr>
          <w:rFonts w:ascii="Times New Roman" w:eastAsia="Times New Roman" w:hAnsi="Times New Roman" w:cs="Times New Roman"/>
          <w:sz w:val="24"/>
          <w:szCs w:val="24"/>
          <w:lang w:eastAsia="ru-KZ"/>
        </w:rPr>
        <w:t>Мы расшифровываем гораздо больше информации, воспринимая ее визуально. Иногда потребители могут не осознавать, почему этот бренд кажется им настолько привлекательным и заставляет возвращаться к нему снова и снова. Подсознание всегда влияет на выбор, включая предпочтения бренда и решения о покупке.</w:t>
      </w:r>
    </w:p>
    <w:p w14:paraId="72F8B4FE" w14:textId="5D4154FF" w:rsidR="00F863AB" w:rsidRPr="00F863AB" w:rsidRDefault="00BE5D06" w:rsidP="00F86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Symbol" w:eastAsia="Symbol" w:hAnsi="Symbol" w:cs="Symbol"/>
          <w:sz w:val="24"/>
          <w:szCs w:val="24"/>
          <w:lang w:val="ru-RU" w:eastAsia="ru-KZ"/>
        </w:rPr>
        <w:t>-</w:t>
      </w:r>
      <w:r w:rsidR="00F863AB" w:rsidRPr="00F863AB">
        <w:rPr>
          <w:rFonts w:ascii="Times New Roman" w:eastAsia="Symbol" w:hAnsi="Times New Roman" w:cs="Times New Roman"/>
          <w:sz w:val="14"/>
          <w:szCs w:val="14"/>
          <w:lang w:eastAsia="ru-KZ"/>
        </w:rPr>
        <w:t xml:space="preserve">                   </w:t>
      </w:r>
      <w:r w:rsidR="00F863AB" w:rsidRPr="00F863AB">
        <w:rPr>
          <w:rFonts w:ascii="Times New Roman" w:eastAsia="Times New Roman" w:hAnsi="Times New Roman" w:cs="Times New Roman"/>
          <w:sz w:val="24"/>
          <w:szCs w:val="24"/>
          <w:lang w:eastAsia="ru-KZ"/>
        </w:rPr>
        <w:t>Мы быстрее обрабатываем и усваиваем визуальную информацию. Визуальная коммуникация помогает покупателю мгновенно понять суть продукта или сложные бизнес-идеи. Видеоролики, анимационный контент – прекрасный способ передать сообщение бренда, представить свой бизнес или объяснить, как работает продукт.</w:t>
      </w:r>
    </w:p>
    <w:p w14:paraId="4A446198" w14:textId="1065FAED" w:rsidR="00F863AB" w:rsidRPr="00F863AB" w:rsidRDefault="00BE5D06" w:rsidP="00F86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Symbol" w:eastAsia="Symbol" w:hAnsi="Symbol" w:cs="Symbol"/>
          <w:sz w:val="24"/>
          <w:szCs w:val="24"/>
          <w:lang w:val="ru-RU" w:eastAsia="ru-KZ"/>
        </w:rPr>
        <w:t>-</w:t>
      </w:r>
      <w:r w:rsidR="00F863AB" w:rsidRPr="00F863AB">
        <w:rPr>
          <w:rFonts w:ascii="Times New Roman" w:eastAsia="Symbol" w:hAnsi="Times New Roman" w:cs="Times New Roman"/>
          <w:sz w:val="14"/>
          <w:szCs w:val="14"/>
          <w:lang w:eastAsia="ru-KZ"/>
        </w:rPr>
        <w:t xml:space="preserve">                 </w:t>
      </w:r>
      <w:r w:rsidR="00F863AB" w:rsidRPr="00F863AB">
        <w:rPr>
          <w:rFonts w:ascii="Times New Roman" w:eastAsia="Times New Roman" w:hAnsi="Times New Roman" w:cs="Times New Roman"/>
          <w:sz w:val="24"/>
          <w:szCs w:val="24"/>
          <w:lang w:eastAsia="ru-KZ"/>
        </w:rPr>
        <w:t>Визуальный контент помогает передать стиль, миссию, ценности и историю компании.</w:t>
      </w:r>
    </w:p>
    <w:p w14:paraId="51E0940D" w14:textId="77777777" w:rsidR="00847BFA" w:rsidRPr="00155C10" w:rsidRDefault="00847BFA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332CE015" w14:textId="7651567C" w:rsidR="00155C10" w:rsidRPr="00F863AB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</w:r>
    </w:p>
    <w:p w14:paraId="3C847160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>2. Демократизация дизайна: суть и причины</w:t>
      </w:r>
    </w:p>
    <w:p w14:paraId="166DA50A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Что такое демократизация дизайна</w:t>
      </w:r>
    </w:p>
    <w:p w14:paraId="35768F0D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Демократизация дизайна — это процесс, при котором:</w:t>
      </w:r>
    </w:p>
    <w:p w14:paraId="205AB36D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инструменты дизайна становятся доступными широкой аудитории;</w:t>
      </w:r>
    </w:p>
    <w:p w14:paraId="52A21DEF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визуальный язык упрощается и становится понятным массовому потребителю;</w:t>
      </w:r>
    </w:p>
    <w:p w14:paraId="306342A6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барьер входа в профессию снижается.</w:t>
      </w:r>
    </w:p>
    <w:p w14:paraId="15B5597C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Основные факторы</w:t>
      </w:r>
    </w:p>
    <w:p w14:paraId="6936B68C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ab/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Цифровые технологии (Figma, Canva, AI-инструменты)</w:t>
      </w:r>
    </w:p>
    <w:p w14:paraId="73060427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Социальные сети как площадка визуального общения</w:t>
      </w:r>
    </w:p>
    <w:p w14:paraId="48DA5091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Глобализация и культурный обмен</w:t>
      </w:r>
    </w:p>
    <w:p w14:paraId="7A51A303" w14:textId="144A5BB1" w:rsid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Экономика внимания — визуал должен «считываться» за секунды</w:t>
      </w:r>
    </w:p>
    <w:p w14:paraId="36DE40DD" w14:textId="77777777" w:rsidR="009F3059" w:rsidRPr="009F3059" w:rsidRDefault="009F3059" w:rsidP="009F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Дизайн взаимодействия</w:t>
      </w: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это практика разработки интерактивных цифровых продуктов или сервисов, направленная на улучшение пользовательского опыта. Она включает в себя создание интуитивно понятных и удобных интерфейсов, которые способствуют эффективному взаимодействию между пользователями и технологиями. Дизайнеры взаимодействия учитывают, как пользователи будут взаимодействовать с продуктом, и стремятся сделать это взаимодействие максимально простым и приятным.</w:t>
      </w:r>
    </w:p>
    <w:p w14:paraId="076B30C9" w14:textId="77777777" w:rsidR="009F3059" w:rsidRPr="009F3059" w:rsidRDefault="009F3059" w:rsidP="009F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Примеры интерактивного дизайна:</w:t>
      </w:r>
    </w:p>
    <w:p w14:paraId="363B41F9" w14:textId="77777777" w:rsidR="009F3059" w:rsidRPr="009F3059" w:rsidRDefault="009F3059" w:rsidP="009F30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Мобильные приложения. Дизайнеры интерфейсов работают над созданием пользовательского интерфейса и функционала мобильных приложений, чтобы пользователи могли легко ориентироваться в приложении и без труда выполнять задачи.</w:t>
      </w:r>
    </w:p>
    <w:p w14:paraId="1A5EB4B7" w14:textId="77777777" w:rsidR="009F3059" w:rsidRPr="009F3059" w:rsidRDefault="009F3059" w:rsidP="009F30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Веб-сайты: дизайнеры по взаимодействию разрабатывают макет, навигацию и интерактивные элементы веб-сайтов, чтобы пользователи могли легко находить информацию, заполнять формы или совершать покупки.</w:t>
      </w:r>
    </w:p>
    <w:p w14:paraId="3E47A05B" w14:textId="77777777" w:rsidR="009F3059" w:rsidRPr="009F3059" w:rsidRDefault="009F3059" w:rsidP="009F30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Видеоигры: дизайнеры взаимодействия </w:t>
      </w:r>
      <w:r w:rsidRPr="009F305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отвечают</w:t>
      </w: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за разработку игровой механики, элементов управления и пользовательских интерфейсов в видеоиграх, создавая увлекательный и захватывающий игровой процесс для игроков.</w:t>
      </w:r>
    </w:p>
    <w:p w14:paraId="5CDF8EA9" w14:textId="77777777" w:rsidR="009F3059" w:rsidRPr="009F3059" w:rsidRDefault="009F3059" w:rsidP="009F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Термин «демократизация дизайна» относится к тенденции, направленной на то, чтобы сделать инструменты и знания в области дизайна более доступными для широкого круга людей. В прошлом дизайном часто занимались только профессионалы, обладающие специальными навыками и использующие дорогостоящее программное обеспечение. Однако с появлением удобных инструментов для дизайна и онлайн-платформ всё больше людей, не имеющих формального образования в области дизайна, могут создавать дизайн и участвовать в этом процессе. Это позволяет учитывать в процессе проектирования более широкий спектр точек зрения и идей, что приводит к появлению более инклюзивных и инновационных решений.</w:t>
      </w:r>
    </w:p>
    <w:p w14:paraId="0770CDCD" w14:textId="77777777" w:rsidR="009F3059" w:rsidRPr="009F3059" w:rsidRDefault="009F3059" w:rsidP="009F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Дизайнеры сталкиваются с новыми </w:t>
      </w:r>
      <w:r w:rsidRPr="009F305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экологичными</w:t>
      </w: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проблемами, стремясь создавать продукты и услуги, которые оказывают минимальное негативное воздействие на окружающую среду. Вот некоторые из этих проблем:</w:t>
      </w:r>
    </w:p>
    <w:p w14:paraId="0D93F43D" w14:textId="77777777" w:rsidR="009F3059" w:rsidRPr="009F3059" w:rsidRDefault="009F3059" w:rsidP="009F30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Выбор материалов. Дизайнерам необходимо учитывать влияние материалов, которые они используют в своих проектах, на окружающую среду. Им следует выбирать экологичные материалы, такие как переработанные или биоразлагаемые </w:t>
      </w: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материалы, которые оказывают меньшее воздействие на углеродный баланс и могут быть легко переработаны или биоразлагаемы.</w:t>
      </w:r>
    </w:p>
    <w:p w14:paraId="000D7592" w14:textId="77777777" w:rsidR="009F3059" w:rsidRPr="009F3059" w:rsidRDefault="009F3059" w:rsidP="009F30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Потребление энергии. Дизайнеры должны стремиться создавать энергоэффективные продукты и сервисы. Это подразумевает оптимизацию энергопотребления, снижение энергопотребления в режиме ожидания и разработку энергосберегающих функций.</w:t>
      </w:r>
    </w:p>
    <w:p w14:paraId="1F64185D" w14:textId="77777777" w:rsidR="009F3059" w:rsidRPr="009F3059" w:rsidRDefault="009F3059" w:rsidP="009F30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Жизненный цикл продукта. Дизайнеры должны учитывать весь жизненный цикл продукта, от производства до утилизации. Они должны разрабатывать долговечные, ремонтопригодные, легко перерабатываемые или модернизируемые продукты, чтобы минимизировать количество отходов и продлить срок службы продукта.</w:t>
      </w:r>
    </w:p>
    <w:p w14:paraId="5E0775B6" w14:textId="77777777" w:rsidR="009F3059" w:rsidRPr="009F3059" w:rsidRDefault="009F3059" w:rsidP="009F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Решая эти </w:t>
      </w:r>
      <w:r w:rsidRPr="009F305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проблемы</w:t>
      </w: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области устойчивого развития, дизайнеры могут внести свой вклад в создание более экологичного будущего.</w:t>
      </w:r>
    </w:p>
    <w:p w14:paraId="5B5FE6DA" w14:textId="6E06FE1A" w:rsidR="00155C10" w:rsidRPr="00155C10" w:rsidRDefault="009F3059" w:rsidP="009F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155C10"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3. Демократические тенденции в визуальных коммуникациях</w:t>
      </w:r>
    </w:p>
    <w:p w14:paraId="60A8BADD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Ключевые тренды</w:t>
      </w:r>
    </w:p>
    <w:p w14:paraId="4415997C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Минимализм и функциональность</w:t>
      </w:r>
    </w:p>
    <w:p w14:paraId="0BAE04CA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Инклюзивный дизайн (доступность, разнообразие)</w:t>
      </w:r>
    </w:p>
    <w:p w14:paraId="2DFA6B96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Пользовательский контент (UGC)</w:t>
      </w:r>
    </w:p>
    <w:p w14:paraId="7AFE27CA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Адаптивность и мобильность</w:t>
      </w:r>
    </w:p>
    <w:p w14:paraId="03496979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Простота вместо визуальной роскоши</w:t>
      </w:r>
    </w:p>
    <w:p w14:paraId="2465650A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Изменение роли аудитории</w:t>
      </w:r>
    </w:p>
    <w:p w14:paraId="60E1F245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ab/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Потребитель → соавтор</w:t>
      </w:r>
    </w:p>
    <w:p w14:paraId="57181F66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Бренд говорит с аудиторией, а не для неё</w:t>
      </w:r>
    </w:p>
    <w:p w14:paraId="53798031" w14:textId="471BE569" w:rsid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Визуальная коммуникация становится диалогом</w:t>
      </w:r>
    </w:p>
    <w:p w14:paraId="72984B2F" w14:textId="77777777" w:rsidR="009F3059" w:rsidRPr="009F3059" w:rsidRDefault="009F3059" w:rsidP="009F305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KZ" w:eastAsia="ru-KZ"/>
        </w:rPr>
        <w:t>Некоторые демократические тенденции в визуальных коммуникациях:</w:t>
      </w:r>
    </w:p>
    <w:p w14:paraId="57893080" w14:textId="77777777" w:rsidR="009F3059" w:rsidRPr="009F3059" w:rsidRDefault="009F3059" w:rsidP="009F30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Антибрендинг</w:t>
      </w: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Стратегия визуальной коммуникации, которая отказывается от традиционных приёмов и правил брендинга: логотипа, слогана, цветовой схемы и стиля. Она стремится создать контраст, интригу и доверие с помощью минимализма, анонимности и простоты.</w:t>
      </w:r>
    </w:p>
    <w:p w14:paraId="45168407" w14:textId="77777777" w:rsidR="009F3059" w:rsidRPr="009F3059" w:rsidRDefault="009F3059" w:rsidP="009F30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Забота о ментальном здоровье</w:t>
      </w: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Эта тема визуальной коммуникации связана с психологическим благополучием, эмоциональным равновесием и стрессоустойчивостью. Она помогает создать эффект поддержки, утешения и вдохновения в визуальном контенте.</w:t>
      </w:r>
    </w:p>
    <w:p w14:paraId="0BD3DF1B" w14:textId="13DB88DB" w:rsidR="009F3059" w:rsidRDefault="009F3059" w:rsidP="009F30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305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Инклюзивность</w:t>
      </w:r>
      <w:r w:rsidRPr="009F30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В рамках этого тренда в визуальных коммуникациях демонстрируют открытость, толерантность и солидарность, избегают стереотипов, предвзятости и манипуляции. Например, бренд Dove активно использует аутентичность и инклюзивность в промоматериалах, упаковочных материалах и дизайне товаров.</w:t>
      </w:r>
    </w:p>
    <w:p w14:paraId="5CA57BBE" w14:textId="77777777" w:rsidR="00FC79E9" w:rsidRPr="00FC79E9" w:rsidRDefault="00FC79E9" w:rsidP="00FC79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FC79E9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Графический дизайн как средство визуальной коммуникации</w:t>
      </w:r>
    </w:p>
    <w:p w14:paraId="5389151F" w14:textId="230DD6E6" w:rsidR="00FC79E9" w:rsidRPr="00FC79E9" w:rsidRDefault="00FC79E9" w:rsidP="00FC7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</w:t>
      </w:r>
      <w:r w:rsidRPr="00FC79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 фоне усиления роли визуализации, как наиболее емкой и компактной формы передачи информации, актуальными являются рассматриваемые </w:t>
      </w:r>
      <w:hyperlink r:id="rId5" w:tgtFrame="_blank" w:history="1">
        <w:r w:rsidRPr="00FC79E9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дизайнерами</w:t>
        </w:r>
      </w:hyperlink>
      <w:r w:rsidRPr="00FC79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вопросы гармоничного сочетания эстетики и доступности подачи информации, выбор инструментов, облекающих информацию в форму, ее структурирование, расстановка </w:t>
      </w:r>
      <w:r w:rsidRPr="00FC79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необходимых акцентов, наполнение дополнительными смыслами. Предпосылкой актуализации данных вопросов стал интерактивный «информационный шум», дезориентирующий человека, вызывающий чувство усталости и безразличия. Преодолеть проблему информационной перегрузки и завладеть вниманием социума – основная задача профессионального эстетически ориентированного дизайнера, обеспечивающего визуальную адаптацию с использованием всех стилистических направлений графического дизайна.</w:t>
      </w:r>
    </w:p>
    <w:p w14:paraId="4CFC22B9" w14:textId="4ECFB0CD" w:rsidR="00FC79E9" w:rsidRPr="00FC79E9" w:rsidRDefault="00FC79E9" w:rsidP="00FC7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 </w:t>
      </w:r>
      <w:r w:rsidRPr="00FC79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Прикладное искусство графики в контексте коммуникативной визуализации, создающее традиционными методами дизайна красивый, гармоничный во всех отношениях, композиционно организованный объект, пополнилось новыми специфическими направлениями и профессионалами в области дизайна коммуникативного, решающего проблему минимализации текстовых сообщений с заменой их на изображения, изучением и анализом аспектов восприятия, логики построения и влияния информационных сообщений на человека. Наиболее востребованным в результате демократических преобразований в нашей стране этот синтез элементов художественно-проектного творчества стал в создании айдентики бренда, рекламы, упаковки, веб-сайтов и т. д. </w:t>
      </w:r>
    </w:p>
    <w:p w14:paraId="681DE829" w14:textId="4369390C" w:rsidR="009F3059" w:rsidRPr="009F3059" w:rsidRDefault="00FC79E9" w:rsidP="00FC7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  </w:t>
      </w:r>
      <w:r w:rsidRPr="00FC79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Наиболее ярко и эффектно визуализируются объекты графического дизайна в рекламе, основными коммуникативными функциями которой являются: непосредственно передача потребителю информации, воздействие определенной информации на потенциального потребителя, регуляция убеждения потребителя, установок и поведения. В значительной степени успешное решение задачи реализации функций рекламы зависит от использования ключевых принципов графического дизайна: баланс, контраст, акцент, пропорция, повторение и паттерн, движение, пространство, разнообразие и единство.</w:t>
      </w:r>
    </w:p>
    <w:p w14:paraId="143CC317" w14:textId="674DFA08" w:rsidR="009F3059" w:rsidRDefault="00FC79E9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</w:t>
      </w:r>
      <w:r w:rsidRPr="00FC79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Рассматривая функцию графического дизайна, как способ моделирования визуальных сообщений потребителю, распространяемых с помощью средств массовой информации, необходимо отметить, что данная область проектно-художественного творчества в настоящее время объединила различные информационные среды: печатная статичная среда, использующая материальные носители, динамичная временная медиа-среда (телетехнологии) и «цифра», нематериальный характер которой отмечал британский цифровой дизайнер Neville Brody: «Цифровой дизайн похож на живопись, только краски никогда не сохнут». Новации и эксперименты N. Brody в области журнального дизайна, предложившего читателю, вопреки традиционным правилам, минимум текста на фоне ярких абстрактных изображений, сочетания разных гарнитур шрифтов и их расположения на странице, нашли отклик у массовой аудитории и стали образцом для подражания ряда коммерческих изданий, стремящихся с помощью изображений, знаков, образов, типографики, инфографики, усилить общение с аудиторией читателей.</w:t>
      </w:r>
    </w:p>
    <w:p w14:paraId="4570BC64" w14:textId="0E795B5F" w:rsidR="00FC79E9" w:rsidRPr="009F3059" w:rsidRDefault="00FC79E9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Таким образом, многообразие способов и выразительных средств графического дизайна, как коммуникативного фактора активной связи с массовой аудиторией, формирования адекватного впечатления и вовлечения ее в процесс взаимодействия, позволяет аргументировано утверждать, что данная область проектного творчества является специфическим языком общения, используемым для расширения спектра передаваемой информации, гармонизации и эстетизации содержания.</w:t>
      </w:r>
    </w:p>
    <w:p w14:paraId="2EA5BB09" w14:textId="77777777" w:rsidR="00FC79E9" w:rsidRDefault="00FC79E9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31C5CE4C" w14:textId="7C50464C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4. Визуальные коммуникации как бизнес-инструмент</w:t>
      </w:r>
    </w:p>
    <w:p w14:paraId="5C16EC2C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Роль дизайна в бизнесе</w:t>
      </w:r>
    </w:p>
    <w:p w14:paraId="766F322B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Формирование доверия</w:t>
      </w:r>
    </w:p>
    <w:p w14:paraId="22E481D3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Упрощение выбора</w:t>
      </w:r>
    </w:p>
    <w:p w14:paraId="33554C34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Рост конверсии</w:t>
      </w:r>
    </w:p>
    <w:p w14:paraId="6A59247B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Увеличение ценности бренда</w:t>
      </w:r>
    </w:p>
    <w:p w14:paraId="16403A42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Дизайн — это:</w:t>
      </w:r>
    </w:p>
    <w:p w14:paraId="3907AE66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стратегия,</w:t>
      </w:r>
    </w:p>
    <w:p w14:paraId="76BA5046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решение бизнес-задач,</w:t>
      </w:r>
    </w:p>
    <w:p w14:paraId="64A689BC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инструмент влияния на поведение.</w:t>
      </w:r>
    </w:p>
    <w:p w14:paraId="42BDB8A0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Пример:</w:t>
      </w:r>
    </w:p>
    <w:p w14:paraId="0360AF1D" w14:textId="336BD98A" w:rsid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Редизайн интерфейса → рост продаж без изменения продукта.</w:t>
      </w:r>
    </w:p>
    <w:p w14:paraId="4B855661" w14:textId="7FF8E9D1" w:rsidR="00FC79E9" w:rsidRDefault="00FC79E9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Дизайн как инструмент бизнеса как визуальная коммуникация формирует успех компаний</w:t>
      </w:r>
    </w:p>
    <w:p w14:paraId="68643D2E" w14:textId="77777777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>В современном мире визуальная коммуникация играет ключевую роль в формировании имиджа компаний и брендов. Грамотно выстроенный графический дизайн не только привлекает внимание, но и влияет на восприятие, доверие и лояльность клиентов. Бренды, инвестирующие в качественный визуальный стиль, выигрывают не только в эстетике, но и в бизнес-показателях.</w:t>
      </w:r>
    </w:p>
    <w:p w14:paraId="6026D9DE" w14:textId="77777777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Почему графический дизайн – это не просто «красивые картинки»?</w:t>
      </w:r>
    </w:p>
    <w:p w14:paraId="69D2B402" w14:textId="77777777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>Многие предприниматели недооценивают силу графического дизайна, рассматривая его исключительно как декоративный элемент. Однако успешные компании понимают, что визуальный стиль – это стратегический инструмент, способный донести ключевые идеи бренда, создать эмоциональную связь с аудиторией и выделить бизнес среди конкурентов.</w:t>
      </w:r>
    </w:p>
    <w:p w14:paraId="55E05754" w14:textId="77777777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>Крупные корпорации и стартапы одинаково нуждаются в сильной визуальной идентичности. От логотипа до рекламных материалов – каждый элемент дизайна должен быть частью единой системы, работающей на узнаваемость и доверие.</w:t>
      </w:r>
    </w:p>
    <w:p w14:paraId="2F93FC87" w14:textId="77777777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Как меняются тренды в визуальной коммуникации?</w:t>
      </w:r>
    </w:p>
    <w:p w14:paraId="7B573E96" w14:textId="77777777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>Современные бренды больше не стремятся к перегруженным визуальным решениям. Минимализм, четкие линии, лаконичные формы – вот что сегодня привлекает потребителя. Эмоциональная составляющая тоже выходит на первый план: изображения, вызывающие доверие и ассоциации с реальной жизнью, эффективнее продают, чем сложные графические композиции.</w:t>
      </w:r>
    </w:p>
    <w:p w14:paraId="0B2F0093" w14:textId="3CB486B0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>Например, в ресторанном бизнесе сегодня делают ставку на натуральные цвета, уютную атмосферу и подчеркнуто простой стиль меню. Это позволяет клиентам не просто запомнить место, а ощутить эмоциональную привязанность к бренду.</w:t>
      </w:r>
    </w:p>
    <w:p w14:paraId="37FCC2EE" w14:textId="77777777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Роль профессионалов в формировании брендов</w:t>
      </w:r>
    </w:p>
    <w:p w14:paraId="7AABC7EC" w14:textId="08F143DD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>На рынке дизайнерских услуг особое место занимают специалисты, способные не просто создавать красивые картинки, а разрабатывать полноценные визуальные концепции. Графический дизайнер должен понимать принципы маркетинга, психологию восприятия цвета, типографику и цифровые технологии.</w:t>
      </w:r>
    </w:p>
    <w:p w14:paraId="44245EE7" w14:textId="4B04061C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>Одним из таких профессионалов является Мамиров Фаррух – эксперт в области графического дизайна и брендинга, который уже более десяти лет работает над созданием уникальных визуальных решений для бизнеса. Его проекты, среди которых разработка фирменного стиля для сети ресторанов «LAZZAT» и организация крупных мероприятий, показывают, как правильно выстроенный дизайн может влиять на восприятие бренда и его коммерческий успех.</w:t>
      </w:r>
    </w:p>
    <w:p w14:paraId="01B59C49" w14:textId="77777777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Вывод</w:t>
      </w:r>
    </w:p>
    <w:p w14:paraId="35CDABFE" w14:textId="423238AB" w:rsidR="00FC79E9" w:rsidRPr="00FC79E9" w:rsidRDefault="00FC79E9" w:rsidP="00FC7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Дизайн – это не просто визуальный элемент, а важнейший инструмент бизнеса. Компании, осознающие силу визуальной коммуникации, получают конкурентное преимущество и формируют сильные, запоминающиеся бренды. А профессиональные дизайнеры, такие </w:t>
      </w:r>
      <w:r w:rsidRPr="00FC79E9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как Мамиров Фаррух, помогают бизнесу выстраивать стратегию визуальной идентичности, которая работает на долгосрочную перспективу.</w:t>
      </w:r>
    </w:p>
    <w:p w14:paraId="13874C38" w14:textId="749FE97F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5. Дизайнер в условиях демократизации рынка</w:t>
      </w:r>
    </w:p>
    <w:p w14:paraId="003469DA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Новая реальность профессии</w:t>
      </w:r>
    </w:p>
    <w:p w14:paraId="75CD86BD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Конкуренция не только с дизайнерами, но и с шаблонами и AI</w:t>
      </w:r>
    </w:p>
    <w:p w14:paraId="68B709DA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Клиенты лучше «разбираются» в визуале</w:t>
      </w:r>
    </w:p>
    <w:p w14:paraId="5101EEE6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Возрастает роль мышления, а не только навыков</w:t>
      </w:r>
    </w:p>
    <w:p w14:paraId="1B6F5526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Ценность профессионала сегодня</w:t>
      </w:r>
    </w:p>
    <w:p w14:paraId="1922598A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Аналитика и стратегия</w:t>
      </w:r>
    </w:p>
    <w:p w14:paraId="55D1C897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Понимание бизнеса клиента</w:t>
      </w:r>
    </w:p>
    <w:p w14:paraId="6C09314E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Умение работать с смыслами</w:t>
      </w:r>
    </w:p>
    <w:p w14:paraId="37B55F1E" w14:textId="1620AECE" w:rsid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Системный визуальный язык</w:t>
      </w:r>
    </w:p>
    <w:p w14:paraId="5D3E37E3" w14:textId="77777777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В прошлом году на конференции 99U выступила Наташа Джен, партнёр дизайн-агентства Pentagram, с докладом «Design Thinking is Bullsh*t». Она высказала скепсис по отношению к дизайн-мышлению, аргументируя тем, что использование подходов из методички и расклеивание стен стикерами не делает человека дизайнером. Весь доклад можно свести к двум тезисам: «только дизайнеры могут делать дизайн» и «только дизайнеры должны заниматься дизайном».</w:t>
      </w:r>
    </w:p>
    <w:p w14:paraId="7EDED772" w14:textId="20085A2C" w:rsidR="00FC79E9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Сегодня дизайн за пределами отрасли воспринимается как способ визуально упаковать результат работы других отраслей. При этом дизайнерам комфортно обсуждать дизайн с себе подобными, говорить на одном языке о знакомых проблемах.</w:t>
      </w:r>
    </w:p>
    <w:p w14:paraId="348F3FAB" w14:textId="77777777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В этой закрытости кроется опасность. Ценность дизайна остаётся непонятной для недизайнеров. Если дизайн не будет выходить за рамки дизайн-сообщества, он так и будет оставаться «упаковкой» результатов работы других специалистов.</w:t>
      </w:r>
    </w:p>
    <w:p w14:paraId="313D67A8" w14:textId="77777777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Замкнутость дизайн-сообщества — не единственная проблема. Отсутствие независимой критики тоже вредит развитию дизайна. Посмотрите, как устроены другие формы искусства. Вспомните известных музыкальных критиков и их влияние на восприятие музыки в обществе. Зачастую это люди, которые не имеют ничего общего с созданием музыки или продюсированием музыкальных проектов. Они могут оценивать музыку беспристрастно, рассказывать о ней на понятном для потребителей языке, далёких от музыкальной отрасли. Это же касается художественных, литературных и кинокритиков.</w:t>
      </w:r>
    </w:p>
    <w:p w14:paraId="746E0651" w14:textId="77777777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К сожалению, в мире мало независимых критиков дизайна. В этом причина того, насколько мало люди ценят и понимают дизайн, как мало знают о вкладе дизайна в развитие общества.</w:t>
      </w:r>
    </w:p>
    <w:p w14:paraId="4E68D24D" w14:textId="77777777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Дизайн-мышление — это применение дизайнерского подхода к решению задач в областях, где обычно дизайнеров не просят о помощи. По сути, это набор методов и инструментов дизайна для специалистов из других отраслей. Вот основные принципы, которые определяют дизайнерский подход к решению задач:</w:t>
      </w:r>
    </w:p>
    <w:p w14:paraId="358659EA" w14:textId="33A1906B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-</w:t>
      </w: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итеративность;</w:t>
      </w:r>
    </w:p>
    <w:p w14:paraId="7E342B3D" w14:textId="27FCE243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-</w:t>
      </w: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визуальное мышление;</w:t>
      </w:r>
    </w:p>
    <w:p w14:paraId="326BBD12" w14:textId="0B905FD2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стремление к упрощению;</w:t>
      </w:r>
    </w:p>
    <w:p w14:paraId="6A412365" w14:textId="16824AF2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работа в условиях неопределённости;</w:t>
      </w:r>
    </w:p>
    <w:p w14:paraId="5FF7BAF2" w14:textId="5241713A" w:rsidR="002C43B7" w:rsidRPr="002C43B7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</w:t>
      </w: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поиск решений за рамками.</w:t>
      </w:r>
    </w:p>
    <w:p w14:paraId="5ED20B0A" w14:textId="4E8EDDD5" w:rsidR="002C43B7" w:rsidRPr="00155C10" w:rsidRDefault="002C43B7" w:rsidP="002C43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C43B7">
        <w:rPr>
          <w:rFonts w:ascii="Times New Roman" w:eastAsia="Times New Roman" w:hAnsi="Times New Roman" w:cs="Times New Roman"/>
          <w:sz w:val="24"/>
          <w:szCs w:val="24"/>
          <w:lang w:eastAsia="ru-KZ"/>
        </w:rPr>
        <w:t>Когда недизайнеры используют дизайн-мышление для решения своих задач, не так важно, приводит ли это к хорошему или плохому дизайну. Важно то, помогает ли это распространить язык и принципы дизайна, расширить сообщество дизайнеров, построить общество, которое ценит и понимает дизайн лучше, чем сегодня. Дизайн-мышление делает дизайнеров более актуальными для всего мира, и в этом его основная ценность.</w:t>
      </w:r>
    </w:p>
    <w:p w14:paraId="094FF07E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>6. Бизнес-модели в дизайне</w:t>
      </w:r>
    </w:p>
    <w:p w14:paraId="077912C2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Современные форматы заработка</w:t>
      </w:r>
    </w:p>
    <w:p w14:paraId="4AD1411E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Фриланс и студии</w:t>
      </w:r>
    </w:p>
    <w:p w14:paraId="58BBEEEB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Подписочные модели</w:t>
      </w:r>
    </w:p>
    <w:p w14:paraId="3CC9911A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Дизайн-системы</w:t>
      </w:r>
    </w:p>
    <w:p w14:paraId="1BD06338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Цифровые продукты (шаблоны, курсы)</w:t>
      </w:r>
    </w:p>
    <w:p w14:paraId="247B2DD8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Консалтинг и бренд-стратегия</w:t>
      </w:r>
    </w:p>
    <w:p w14:paraId="52F1787E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От услуги к продукту</w:t>
      </w:r>
    </w:p>
    <w:p w14:paraId="171E30E9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Переход:</w:t>
      </w:r>
    </w:p>
    <w:p w14:paraId="4E8ADAB3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«Я делаю логотип» → «Я помогаю бренду быть понятным и конкурентным»</w:t>
      </w:r>
    </w:p>
    <w:p w14:paraId="2F30C6AB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7. Риски и вызовы демократизации</w:t>
      </w:r>
    </w:p>
    <w:p w14:paraId="7D4257EC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ab/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Обесценивание визуала</w:t>
      </w:r>
    </w:p>
    <w:p w14:paraId="7533F5B6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Шаблонность и потеря уникальности</w:t>
      </w:r>
    </w:p>
    <w:p w14:paraId="6566466B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Перегрузка визуальной среды</w:t>
      </w:r>
    </w:p>
    <w:p w14:paraId="1FA86817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Быстрое устаревание трендов</w:t>
      </w:r>
    </w:p>
    <w:p w14:paraId="0688BE6C" w14:textId="436B2FE4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Ответ рынка:</w:t>
      </w:r>
      <w:r w:rsidRPr="00155C1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Смысл, идентичность, долгосрочная стратегия.</w:t>
      </w:r>
    </w:p>
    <w:p w14:paraId="15C9E04F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8. Будущее визуальных коммуникаций</w:t>
      </w:r>
    </w:p>
    <w:p w14:paraId="7CAEFA35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ab/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Усиление роли AI как помощника</w:t>
      </w:r>
    </w:p>
    <w:p w14:paraId="5FC1B658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Рост значимости этики и ответственности</w:t>
      </w:r>
    </w:p>
    <w:p w14:paraId="257D27CF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Человеко-ориентированный дизайн</w:t>
      </w:r>
    </w:p>
    <w:p w14:paraId="4D6D01DF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•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ab/>
        <w:t>Синтез дизайна, данных и бизнеса</w:t>
      </w:r>
    </w:p>
    <w:p w14:paraId="5C55BAA4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9. Заключение</w:t>
      </w:r>
    </w:p>
    <w:p w14:paraId="1927D3A5" w14:textId="77777777" w:rsidR="00155C10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Ключевая мысль:</w:t>
      </w:r>
    </w:p>
    <w:p w14:paraId="4BB18D42" w14:textId="6CB05107" w:rsidR="005E718D" w:rsidRPr="00155C10" w:rsidRDefault="00155C10" w:rsidP="00847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Демократизация не уничтожает дизайн как профессию — она меняет его ценность.</w:t>
      </w:r>
      <w:r w:rsidRPr="00155C1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Выигрывает не тот, кто «красиво рисует»,</w:t>
      </w:r>
      <w:r w:rsidRPr="00155C1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155C10">
        <w:rPr>
          <w:rFonts w:ascii="Times New Roman" w:eastAsia="Times New Roman" w:hAnsi="Times New Roman" w:cs="Times New Roman"/>
          <w:sz w:val="24"/>
          <w:szCs w:val="24"/>
          <w:lang w:eastAsia="ru-KZ"/>
        </w:rPr>
        <w:t>а тот, кто умеет говорить с аудиторией визуально и осмысленно.</w:t>
      </w:r>
    </w:p>
    <w:p w14:paraId="0B6A65AB" w14:textId="0BCAFC82" w:rsidR="005E718D" w:rsidRDefault="005E718D" w:rsidP="005E718D">
      <w:pPr>
        <w:rPr>
          <w:rFonts w:ascii="Times New Roman" w:hAnsi="Times New Roman" w:cs="Times New Roman"/>
          <w:sz w:val="24"/>
          <w:szCs w:val="24"/>
        </w:rPr>
      </w:pPr>
    </w:p>
    <w:p w14:paraId="0545C13A" w14:textId="77777777" w:rsidR="005E718D" w:rsidRPr="005E718D" w:rsidRDefault="005E718D" w:rsidP="005E718D">
      <w:pPr>
        <w:rPr>
          <w:rFonts w:ascii="Times New Roman" w:hAnsi="Times New Roman" w:cs="Times New Roman"/>
          <w:sz w:val="24"/>
          <w:szCs w:val="24"/>
        </w:rPr>
      </w:pPr>
    </w:p>
    <w:p w14:paraId="4A00C34E" w14:textId="129F71C2" w:rsidR="00A07EB3" w:rsidRPr="00493500" w:rsidRDefault="005E718D" w:rsidP="005E71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3500">
        <w:rPr>
          <w:rFonts w:ascii="Times New Roman" w:hAnsi="Times New Roman" w:cs="Times New Roman"/>
          <w:b/>
          <w:bCs/>
          <w:sz w:val="28"/>
          <w:szCs w:val="28"/>
        </w:rPr>
        <w:t>СЗ 2. Анализ научных трудов М. Маклюэна и Н. Больца. Оценка роли средств массовой информации и коммуникации</w:t>
      </w:r>
    </w:p>
    <w:p w14:paraId="395FED4C" w14:textId="77777777" w:rsidR="00BB6FD1" w:rsidRPr="00493500" w:rsidRDefault="00BB6FD1" w:rsidP="00BB6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500">
        <w:rPr>
          <w:rFonts w:ascii="Times New Roman" w:hAnsi="Times New Roman" w:cs="Times New Roman"/>
          <w:b/>
          <w:bCs/>
          <w:sz w:val="24"/>
          <w:szCs w:val="24"/>
        </w:rPr>
        <w:t>I. Общие теоретические вопросы</w:t>
      </w:r>
    </w:p>
    <w:p w14:paraId="301F4391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Какое место занимают М. Маклюэн и Н. Больц в теории медиа и коммуникации?</w:t>
      </w:r>
    </w:p>
    <w:p w14:paraId="3A6FEC0A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2.</w:t>
      </w:r>
      <w:r w:rsidRPr="00BB6FD1">
        <w:rPr>
          <w:rFonts w:ascii="Times New Roman" w:hAnsi="Times New Roman" w:cs="Times New Roman"/>
          <w:sz w:val="24"/>
          <w:szCs w:val="24"/>
        </w:rPr>
        <w:tab/>
        <w:t>В чём заключается медиатеоретический подход к анализу культуры и общества?</w:t>
      </w:r>
    </w:p>
    <w:p w14:paraId="72BF17B8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3.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 средства массовой информации влияют на формирование социальной реальности?</w:t>
      </w:r>
    </w:p>
    <w:p w14:paraId="27FDD0C0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4.</w:t>
      </w:r>
      <w:r w:rsidRPr="00BB6FD1">
        <w:rPr>
          <w:rFonts w:ascii="Times New Roman" w:hAnsi="Times New Roman" w:cs="Times New Roman"/>
          <w:sz w:val="24"/>
          <w:szCs w:val="24"/>
        </w:rPr>
        <w:tab/>
        <w:t>Можно ли рассматривать медиа как самостоятельную силу, а не только как канал передачи информации?</w:t>
      </w:r>
    </w:p>
    <w:p w14:paraId="1E5B950C" w14:textId="77777777" w:rsidR="00BB6FD1" w:rsidRPr="00493500" w:rsidRDefault="00BB6FD1" w:rsidP="00BB6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500">
        <w:rPr>
          <w:rFonts w:ascii="Times New Roman" w:hAnsi="Times New Roman" w:cs="Times New Roman"/>
          <w:b/>
          <w:bCs/>
          <w:sz w:val="24"/>
          <w:szCs w:val="24"/>
        </w:rPr>
        <w:t>II. М. Маклюэн: ключевые идеи и концепции</w:t>
      </w:r>
    </w:p>
    <w:p w14:paraId="3A71C28E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5.</w:t>
      </w:r>
      <w:r w:rsidRPr="00BB6FD1">
        <w:rPr>
          <w:rFonts w:ascii="Times New Roman" w:hAnsi="Times New Roman" w:cs="Times New Roman"/>
          <w:sz w:val="24"/>
          <w:szCs w:val="24"/>
        </w:rPr>
        <w:tab/>
        <w:t>Что означает тезис М. Маклюэна «медиа — это сообщение» («The medium is the message»)?</w:t>
      </w:r>
    </w:p>
    <w:p w14:paraId="39418938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lastRenderedPageBreak/>
        <w:tab/>
        <w:t>6.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 Маклюэн классифицирует медиа (горячие и холодные)? Приведите примеры.</w:t>
      </w:r>
    </w:p>
    <w:p w14:paraId="2239F5B3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7.</w:t>
      </w:r>
      <w:r w:rsidRPr="00BB6FD1">
        <w:rPr>
          <w:rFonts w:ascii="Times New Roman" w:hAnsi="Times New Roman" w:cs="Times New Roman"/>
          <w:sz w:val="24"/>
          <w:szCs w:val="24"/>
        </w:rPr>
        <w:tab/>
        <w:t>В чём заключается концепция «глобальной деревни»?</w:t>
      </w:r>
    </w:p>
    <w:p w14:paraId="24938B07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8.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Как, по Маклюэну, медиа трансформируют восприятие времени и пространства?</w:t>
      </w:r>
    </w:p>
    <w:p w14:paraId="4B494B75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9.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Какую роль играют технологии коммуникации в развитии цивилизаций?</w:t>
      </w:r>
    </w:p>
    <w:p w14:paraId="55E09F05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10.</w:t>
      </w:r>
      <w:r w:rsidRPr="00BB6FD1">
        <w:rPr>
          <w:rFonts w:ascii="Times New Roman" w:hAnsi="Times New Roman" w:cs="Times New Roman"/>
          <w:sz w:val="24"/>
          <w:szCs w:val="24"/>
        </w:rPr>
        <w:tab/>
        <w:t>Актуальны ли идеи Маклюэна в эпоху интернета и социальных сетей?</w:t>
      </w:r>
    </w:p>
    <w:p w14:paraId="5872605B" w14:textId="77777777" w:rsidR="00BB6FD1" w:rsidRPr="00493500" w:rsidRDefault="00BB6FD1" w:rsidP="00BB6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500">
        <w:rPr>
          <w:rFonts w:ascii="Times New Roman" w:hAnsi="Times New Roman" w:cs="Times New Roman"/>
          <w:b/>
          <w:bCs/>
          <w:sz w:val="24"/>
          <w:szCs w:val="24"/>
        </w:rPr>
        <w:t>III. Н. Больц: медиафилософия и цифровая культура</w:t>
      </w:r>
    </w:p>
    <w:p w14:paraId="36E76C09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11.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 Норберт Больц понимает роль медиа в постмодерном обществе?</w:t>
      </w:r>
    </w:p>
    <w:p w14:paraId="67285B1A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12.</w:t>
      </w:r>
      <w:r w:rsidRPr="00BB6FD1">
        <w:rPr>
          <w:rFonts w:ascii="Times New Roman" w:hAnsi="Times New Roman" w:cs="Times New Roman"/>
          <w:sz w:val="24"/>
          <w:szCs w:val="24"/>
        </w:rPr>
        <w:tab/>
        <w:t>Что означает «конец критики» и «медиа как реальность» в концепции Больца?</w:t>
      </w:r>
    </w:p>
    <w:p w14:paraId="123BD960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13.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 Больц трактует связь медиа, информации и власти?</w:t>
      </w:r>
    </w:p>
    <w:p w14:paraId="1D0F050E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14.</w:t>
      </w:r>
      <w:r w:rsidRPr="00BB6FD1">
        <w:rPr>
          <w:rFonts w:ascii="Times New Roman" w:hAnsi="Times New Roman" w:cs="Times New Roman"/>
          <w:sz w:val="24"/>
          <w:szCs w:val="24"/>
        </w:rPr>
        <w:tab/>
        <w:t>В чём специфика его анализа цифровых и сетевых коммуникаций?</w:t>
      </w:r>
    </w:p>
    <w:p w14:paraId="6441A102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15.</w:t>
      </w:r>
      <w:r w:rsidRPr="00BB6FD1">
        <w:rPr>
          <w:rFonts w:ascii="Times New Roman" w:hAnsi="Times New Roman" w:cs="Times New Roman"/>
          <w:sz w:val="24"/>
          <w:szCs w:val="24"/>
        </w:rPr>
        <w:tab/>
        <w:t>Можно ли считать Больца продолжателем идей Маклюэна? Почему?</w:t>
      </w:r>
    </w:p>
    <w:p w14:paraId="2DC399E9" w14:textId="77777777" w:rsidR="00BB6FD1" w:rsidRPr="00493500" w:rsidRDefault="00BB6FD1" w:rsidP="00BB6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500">
        <w:rPr>
          <w:rFonts w:ascii="Times New Roman" w:hAnsi="Times New Roman" w:cs="Times New Roman"/>
          <w:b/>
          <w:bCs/>
          <w:sz w:val="24"/>
          <w:szCs w:val="24"/>
        </w:rPr>
        <w:t>IV. Сравнительный анализ Маклюэна и Больца</w:t>
      </w:r>
    </w:p>
    <w:p w14:paraId="43F438BD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16.</w:t>
      </w:r>
      <w:r w:rsidRPr="00BB6FD1">
        <w:rPr>
          <w:rFonts w:ascii="Times New Roman" w:hAnsi="Times New Roman" w:cs="Times New Roman"/>
          <w:sz w:val="24"/>
          <w:szCs w:val="24"/>
        </w:rPr>
        <w:tab/>
        <w:t>В чём сходство подходов Маклюэна и Больца к анализу медиа?</w:t>
      </w:r>
    </w:p>
    <w:p w14:paraId="0B31943D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17.</w:t>
      </w:r>
      <w:r w:rsidRPr="00BB6FD1">
        <w:rPr>
          <w:rFonts w:ascii="Times New Roman" w:hAnsi="Times New Roman" w:cs="Times New Roman"/>
          <w:sz w:val="24"/>
          <w:szCs w:val="24"/>
        </w:rPr>
        <w:tab/>
        <w:t>В чём заключаются принципиальные различия их теорий?</w:t>
      </w:r>
    </w:p>
    <w:p w14:paraId="08109904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18.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 меняется понимание роли СМИ от эпохи Маклюэна к эпохе Больца?</w:t>
      </w:r>
    </w:p>
    <w:p w14:paraId="7FCAF269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19.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 оба автора оценивают влияние медиа на личность и общество?</w:t>
      </w:r>
    </w:p>
    <w:p w14:paraId="7001A6D6" w14:textId="77777777" w:rsidR="00BB6FD1" w:rsidRPr="00493500" w:rsidRDefault="00BB6FD1" w:rsidP="00BB6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500">
        <w:rPr>
          <w:rFonts w:ascii="Times New Roman" w:hAnsi="Times New Roman" w:cs="Times New Roman"/>
          <w:b/>
          <w:bCs/>
          <w:sz w:val="24"/>
          <w:szCs w:val="24"/>
        </w:rPr>
        <w:t>V. Оценка роли СМИ и коммуникации</w:t>
      </w:r>
    </w:p>
    <w:p w14:paraId="0A6A419A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20.</w:t>
      </w:r>
      <w:r w:rsidRPr="00BB6FD1">
        <w:rPr>
          <w:rFonts w:ascii="Times New Roman" w:hAnsi="Times New Roman" w:cs="Times New Roman"/>
          <w:sz w:val="24"/>
          <w:szCs w:val="24"/>
        </w:rPr>
        <w:tab/>
        <w:t>Являются ли СМИ инструментом манипуляции или средством расширения свободы?</w:t>
      </w:r>
    </w:p>
    <w:p w14:paraId="29636D1D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21.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 современные медиа влияют на формирование общественного мнения?</w:t>
      </w:r>
    </w:p>
    <w:p w14:paraId="665DC5E7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22.</w:t>
      </w:r>
      <w:r w:rsidRPr="00BB6FD1">
        <w:rPr>
          <w:rFonts w:ascii="Times New Roman" w:hAnsi="Times New Roman" w:cs="Times New Roman"/>
          <w:sz w:val="24"/>
          <w:szCs w:val="24"/>
        </w:rPr>
        <w:tab/>
        <w:t>Можно ли говорить о зависимости человека от медиа?</w:t>
      </w:r>
    </w:p>
    <w:p w14:paraId="367E1CFD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23.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Какова роль СМИ в условиях информационного перенасыщения?</w:t>
      </w:r>
    </w:p>
    <w:p w14:paraId="1F2AE93C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24.</w:t>
      </w:r>
      <w:r w:rsidRPr="00BB6FD1">
        <w:rPr>
          <w:rFonts w:ascii="Times New Roman" w:hAnsi="Times New Roman" w:cs="Times New Roman"/>
          <w:sz w:val="24"/>
          <w:szCs w:val="24"/>
        </w:rPr>
        <w:tab/>
        <w:t>Какие риски и возможности несёт цифровая коммуникация для культуры и образования?</w:t>
      </w:r>
    </w:p>
    <w:p w14:paraId="27DD8E23" w14:textId="77777777" w:rsidR="00BB6FD1" w:rsidRPr="00493500" w:rsidRDefault="00BB6FD1" w:rsidP="00BB6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500">
        <w:rPr>
          <w:rFonts w:ascii="Times New Roman" w:hAnsi="Times New Roman" w:cs="Times New Roman"/>
          <w:b/>
          <w:bCs/>
          <w:sz w:val="24"/>
          <w:szCs w:val="24"/>
        </w:rPr>
        <w:t>VI. Дискуссионные вопросы</w:t>
      </w:r>
    </w:p>
    <w:p w14:paraId="79A2A8B5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25.</w:t>
      </w:r>
      <w:r w:rsidRPr="00BB6FD1">
        <w:rPr>
          <w:rFonts w:ascii="Times New Roman" w:hAnsi="Times New Roman" w:cs="Times New Roman"/>
          <w:sz w:val="24"/>
          <w:szCs w:val="24"/>
        </w:rPr>
        <w:tab/>
        <w:t>Можно ли применять теории Маклюэна и Больца к анализу социальных сетей и ИИ?</w:t>
      </w:r>
    </w:p>
    <w:p w14:paraId="702F1958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26.</w:t>
      </w:r>
      <w:r w:rsidRPr="00BB6FD1">
        <w:rPr>
          <w:rFonts w:ascii="Times New Roman" w:hAnsi="Times New Roman" w:cs="Times New Roman"/>
          <w:sz w:val="24"/>
          <w:szCs w:val="24"/>
        </w:rPr>
        <w:tab/>
        <w:t>Актуальна ли сегодня идея «глобальной деревни»?</w:t>
      </w:r>
    </w:p>
    <w:p w14:paraId="59EC2CE5" w14:textId="77777777" w:rsidR="00BB6FD1" w:rsidRP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27.</w:t>
      </w:r>
      <w:r w:rsidRPr="00BB6FD1">
        <w:rPr>
          <w:rFonts w:ascii="Times New Roman" w:hAnsi="Times New Roman" w:cs="Times New Roman"/>
          <w:sz w:val="24"/>
          <w:szCs w:val="24"/>
        </w:rPr>
        <w:tab/>
        <w:t>Становится ли медиа реальностью, вытесняющей непосредственный опыт?</w:t>
      </w:r>
    </w:p>
    <w:p w14:paraId="09DBE683" w14:textId="0E0562AC" w:rsidR="00BB6FD1" w:rsidRDefault="00BB6FD1" w:rsidP="00BB6FD1">
      <w:pPr>
        <w:rPr>
          <w:rFonts w:ascii="Times New Roman" w:hAnsi="Times New Roman" w:cs="Times New Roman"/>
          <w:sz w:val="24"/>
          <w:szCs w:val="24"/>
        </w:rPr>
      </w:pPr>
      <w:r w:rsidRPr="00BB6FD1">
        <w:rPr>
          <w:rFonts w:ascii="Times New Roman" w:hAnsi="Times New Roman" w:cs="Times New Roman"/>
          <w:sz w:val="24"/>
          <w:szCs w:val="24"/>
        </w:rPr>
        <w:tab/>
        <w:t>28.</w:t>
      </w:r>
      <w:r w:rsidRPr="00BB6FD1">
        <w:rPr>
          <w:rFonts w:ascii="Times New Roman" w:hAnsi="Times New Roman" w:cs="Times New Roman"/>
          <w:sz w:val="24"/>
          <w:szCs w:val="24"/>
        </w:rPr>
        <w:tab/>
        <w:t>Нуждается ли современное общество в медиакритике?</w:t>
      </w:r>
    </w:p>
    <w:p w14:paraId="7FA70FE9" w14:textId="471A5D06" w:rsidR="00493500" w:rsidRDefault="00493500" w:rsidP="00493500">
      <w:pPr>
        <w:rPr>
          <w:rFonts w:ascii="Times New Roman" w:hAnsi="Times New Roman" w:cs="Times New Roman"/>
          <w:sz w:val="24"/>
          <w:szCs w:val="24"/>
        </w:rPr>
      </w:pPr>
    </w:p>
    <w:p w14:paraId="596F80ED" w14:textId="63D24C60" w:rsidR="00493500" w:rsidRDefault="00493500" w:rsidP="00493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Литературы:</w:t>
      </w:r>
    </w:p>
    <w:p w14:paraId="287A352F" w14:textId="12CB63FA" w:rsidR="00493500" w:rsidRPr="00493500" w:rsidRDefault="00493500" w:rsidP="00493500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93500">
        <w:rPr>
          <w:rFonts w:ascii="Times New Roman" w:eastAsia="Times New Roman" w:hAnsi="Times New Roman" w:cs="Times New Roman"/>
          <w:sz w:val="24"/>
          <w:szCs w:val="24"/>
          <w:lang w:eastAsia="ru-KZ"/>
        </w:rPr>
        <w:t>Архангельская Ирина Борисовна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93500">
        <w:rPr>
          <w:rFonts w:ascii="Times New Roman" w:eastAsia="Times New Roman" w:hAnsi="Times New Roman" w:cs="Times New Roman"/>
          <w:sz w:val="24"/>
          <w:szCs w:val="24"/>
          <w:lang w:eastAsia="ru-KZ"/>
        </w:rPr>
        <w:t>ГЕРБЕРТ МАРШАЛЛ МАКЛЮЭН:</w:t>
      </w:r>
    </w:p>
    <w:p w14:paraId="259666FF" w14:textId="77777777" w:rsidR="00493500" w:rsidRPr="00493500" w:rsidRDefault="00493500" w:rsidP="00493500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93500">
        <w:rPr>
          <w:rFonts w:ascii="Times New Roman" w:eastAsia="Times New Roman" w:hAnsi="Times New Roman" w:cs="Times New Roman"/>
          <w:sz w:val="24"/>
          <w:szCs w:val="24"/>
          <w:lang w:eastAsia="ru-KZ"/>
        </w:rPr>
        <w:t>ОТ ИССЛЕДОВАНИЯ ЛИТЕРАТУРЫ К ТЕОРИИ МЕДИА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. </w:t>
      </w:r>
      <w:r w:rsidRPr="00493500">
        <w:rPr>
          <w:rFonts w:ascii="Times New Roman" w:eastAsia="Times New Roman" w:hAnsi="Times New Roman" w:cs="Times New Roman"/>
          <w:sz w:val="24"/>
          <w:szCs w:val="24"/>
          <w:lang w:eastAsia="ru-KZ"/>
        </w:rPr>
        <w:t>А в т о р е ф е р а т</w:t>
      </w:r>
    </w:p>
    <w:p w14:paraId="20614AB3" w14:textId="77777777" w:rsidR="00493500" w:rsidRPr="00493500" w:rsidRDefault="00493500" w:rsidP="00493500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93500">
        <w:rPr>
          <w:rFonts w:ascii="Times New Roman" w:eastAsia="Times New Roman" w:hAnsi="Times New Roman" w:cs="Times New Roman"/>
          <w:sz w:val="24"/>
          <w:szCs w:val="24"/>
          <w:lang w:eastAsia="ru-KZ"/>
        </w:rPr>
        <w:t>диссертации на соискание ученой степени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93500">
        <w:rPr>
          <w:rFonts w:ascii="Times New Roman" w:eastAsia="Times New Roman" w:hAnsi="Times New Roman" w:cs="Times New Roman"/>
          <w:sz w:val="24"/>
          <w:szCs w:val="24"/>
          <w:lang w:eastAsia="ru-KZ"/>
        </w:rPr>
        <w:t>доктора филологических наук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. </w:t>
      </w:r>
      <w:r w:rsidRPr="00493500">
        <w:rPr>
          <w:rFonts w:ascii="Times New Roman" w:eastAsia="Times New Roman" w:hAnsi="Times New Roman" w:cs="Times New Roman"/>
          <w:sz w:val="24"/>
          <w:szCs w:val="24"/>
          <w:lang w:eastAsia="ru-KZ"/>
        </w:rPr>
        <w:t>Москва – 2009</w:t>
      </w:r>
    </w:p>
    <w:p w14:paraId="153C1543" w14:textId="165186CE" w:rsidR="00B91339" w:rsidRPr="00B91339" w:rsidRDefault="00B91339" w:rsidP="00B9133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9133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Архангельская И. Б. Герберт Маршал Маклюэн: от исследования литературы к теории медиа. - М.: Издательство Московского Университета, 2007. - 210 с. </w:t>
      </w:r>
    </w:p>
    <w:p w14:paraId="637D7AF3" w14:textId="5FE2A939" w:rsidR="004D48ED" w:rsidRPr="004D48ED" w:rsidRDefault="00B91339" w:rsidP="004D48E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D48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Землянова, Л.М. Современная американская коммуникативистика. - М.: Издательство МГУ, 1995. - 271 с. </w:t>
      </w:r>
    </w:p>
    <w:p w14:paraId="0A9BF703" w14:textId="77777777" w:rsidR="004D48ED" w:rsidRDefault="00B91339" w:rsidP="004D48E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D48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Краснолистов О. Message Маклюэна (Обзор книг по массовым коммуникациям). - М.: Журнал НЛО, 2005. </w:t>
      </w:r>
    </w:p>
    <w:p w14:paraId="7F574192" w14:textId="77777777" w:rsidR="004D48ED" w:rsidRDefault="00B91339" w:rsidP="004D48E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D48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Маклюэн М. Галактика Гутенберга. Становление человека печатающего. - М.: Академический проект, 2005. - 496 с. </w:t>
      </w:r>
    </w:p>
    <w:p w14:paraId="11DA84AC" w14:textId="77777777" w:rsidR="004D48ED" w:rsidRDefault="00B91339" w:rsidP="004D48E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D48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Маклюэн М. Понимание медиа: внешние расширения человека. - М.: Кучково поле, 2007. - 464 с. </w:t>
      </w:r>
    </w:p>
    <w:p w14:paraId="711976AE" w14:textId="77777777" w:rsidR="005451B0" w:rsidRDefault="00B91339" w:rsidP="004D48E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D48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Маклюэн М., Фиоре К. Война и мир в глобальной деревне. - М.: АСТ, Астрель, 2012. - 224 с. </w:t>
      </w:r>
      <w:r w:rsidRPr="004D48E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</w:p>
    <w:p w14:paraId="68C35B40" w14:textId="15DABDB2" w:rsidR="005451B0" w:rsidRDefault="005451B0" w:rsidP="004D48E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Н. Больц. Размышление о неравенстве. Анти- Руссо. / Москва 2014</w:t>
      </w:r>
    </w:p>
    <w:p w14:paraId="3DF100D3" w14:textId="77777777" w:rsidR="00571E03" w:rsidRPr="00571E03" w:rsidRDefault="00B91339" w:rsidP="00571E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71E03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Источник: </w:t>
      </w:r>
      <w:hyperlink r:id="rId6" w:history="1">
        <w:r w:rsidRPr="00571E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https://www.bibliofond.ru/view.aspx?id=901457&amp;ysclid=mkp6rt2l2n657614704</w:t>
        </w:r>
      </w:hyperlink>
    </w:p>
    <w:p w14:paraId="15C8E78D" w14:textId="78467748" w:rsidR="00493500" w:rsidRPr="00571E03" w:rsidRDefault="00B91339" w:rsidP="00571E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D48E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="00571E03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</w:p>
    <w:sectPr w:rsidR="00493500" w:rsidRPr="0057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3E1"/>
    <w:multiLevelType w:val="hybridMultilevel"/>
    <w:tmpl w:val="8F38F0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1A69"/>
    <w:multiLevelType w:val="multilevel"/>
    <w:tmpl w:val="B7C6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96579"/>
    <w:multiLevelType w:val="multilevel"/>
    <w:tmpl w:val="296E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A1516"/>
    <w:multiLevelType w:val="multilevel"/>
    <w:tmpl w:val="3AAE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157A1"/>
    <w:multiLevelType w:val="multilevel"/>
    <w:tmpl w:val="1AFA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261D"/>
    <w:multiLevelType w:val="hybridMultilevel"/>
    <w:tmpl w:val="A3A0A2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70C"/>
    <w:multiLevelType w:val="multilevel"/>
    <w:tmpl w:val="6F963F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B46FF"/>
    <w:multiLevelType w:val="multilevel"/>
    <w:tmpl w:val="EE8E5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34160"/>
    <w:multiLevelType w:val="multilevel"/>
    <w:tmpl w:val="9B0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E5DE5"/>
    <w:multiLevelType w:val="multilevel"/>
    <w:tmpl w:val="DA081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81D48"/>
    <w:multiLevelType w:val="multilevel"/>
    <w:tmpl w:val="EF0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50902"/>
    <w:multiLevelType w:val="multilevel"/>
    <w:tmpl w:val="9BF8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C19A7"/>
    <w:multiLevelType w:val="hybridMultilevel"/>
    <w:tmpl w:val="DFCC20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53069"/>
    <w:multiLevelType w:val="multilevel"/>
    <w:tmpl w:val="DE3A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C7728F"/>
    <w:multiLevelType w:val="multilevel"/>
    <w:tmpl w:val="4D26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7636D"/>
    <w:multiLevelType w:val="multilevel"/>
    <w:tmpl w:val="0DFE2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757C5"/>
    <w:multiLevelType w:val="multilevel"/>
    <w:tmpl w:val="D0140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667AC"/>
    <w:multiLevelType w:val="multilevel"/>
    <w:tmpl w:val="0ED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3"/>
  </w:num>
  <w:num w:numId="5">
    <w:abstractNumId w:val="15"/>
  </w:num>
  <w:num w:numId="6">
    <w:abstractNumId w:val="10"/>
  </w:num>
  <w:num w:numId="7">
    <w:abstractNumId w:val="3"/>
  </w:num>
  <w:num w:numId="8">
    <w:abstractNumId w:val="14"/>
  </w:num>
  <w:num w:numId="9">
    <w:abstractNumId w:val="16"/>
  </w:num>
  <w:num w:numId="10">
    <w:abstractNumId w:val="8"/>
  </w:num>
  <w:num w:numId="11">
    <w:abstractNumId w:val="6"/>
  </w:num>
  <w:num w:numId="12">
    <w:abstractNumId w:val="17"/>
  </w:num>
  <w:num w:numId="13">
    <w:abstractNumId w:val="12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BE"/>
    <w:rsid w:val="00155C10"/>
    <w:rsid w:val="002C43B7"/>
    <w:rsid w:val="003E7E2A"/>
    <w:rsid w:val="00493500"/>
    <w:rsid w:val="004D48ED"/>
    <w:rsid w:val="00513FBE"/>
    <w:rsid w:val="005451B0"/>
    <w:rsid w:val="00571E03"/>
    <w:rsid w:val="005E718D"/>
    <w:rsid w:val="00847BFA"/>
    <w:rsid w:val="009F3059"/>
    <w:rsid w:val="00A07EB3"/>
    <w:rsid w:val="00AE0D9A"/>
    <w:rsid w:val="00B91339"/>
    <w:rsid w:val="00BB6FD1"/>
    <w:rsid w:val="00BE5D06"/>
    <w:rsid w:val="00F863AB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697F"/>
  <w15:chartTrackingRefBased/>
  <w15:docId w15:val="{8715FB86-08B3-42D8-90EA-F77AF646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7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5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79E9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4">
    <w:name w:val="Normal (Web)"/>
    <w:basedOn w:val="a"/>
    <w:uiPriority w:val="99"/>
    <w:semiHidden/>
    <w:unhideWhenUsed/>
    <w:rsid w:val="00FC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5">
    <w:name w:val="Hyperlink"/>
    <w:basedOn w:val="a0"/>
    <w:uiPriority w:val="99"/>
    <w:semiHidden/>
    <w:unhideWhenUsed/>
    <w:rsid w:val="00FC7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fond.ru/view.aspx?id=901457&amp;ysclid=mkp6rt2l2n657614704" TargetMode="External"/><Relationship Id="rId5" Type="http://schemas.openxmlformats.org/officeDocument/2006/relationships/hyperlink" Target="https://spravochnick.ru/definitions/dizay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2026-01-21T06:51:00Z</dcterms:created>
  <dcterms:modified xsi:type="dcterms:W3CDTF">2026-01-26T10:40:00Z</dcterms:modified>
</cp:coreProperties>
</file>